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5F" w:rsidRPr="00C60A5F" w:rsidRDefault="00C60A5F" w:rsidP="00C60A5F">
      <w:pPr>
        <w:spacing w:before="76"/>
        <w:ind w:left="130"/>
        <w:jc w:val="center"/>
        <w:rPr>
          <w:b/>
          <w:sz w:val="24"/>
          <w:szCs w:val="24"/>
        </w:rPr>
      </w:pPr>
      <w:r w:rsidRPr="00C60A5F">
        <w:rPr>
          <w:b/>
          <w:color w:val="111115"/>
          <w:sz w:val="24"/>
          <w:szCs w:val="24"/>
        </w:rPr>
        <w:t>Оценочная</w:t>
      </w:r>
      <w:r w:rsidRPr="00C60A5F">
        <w:rPr>
          <w:b/>
          <w:color w:val="111115"/>
          <w:spacing w:val="-7"/>
          <w:sz w:val="24"/>
          <w:szCs w:val="24"/>
        </w:rPr>
        <w:t xml:space="preserve"> </w:t>
      </w:r>
      <w:r w:rsidRPr="00C60A5F">
        <w:rPr>
          <w:b/>
          <w:color w:val="111115"/>
          <w:sz w:val="24"/>
          <w:szCs w:val="24"/>
        </w:rPr>
        <w:t>шкала</w:t>
      </w:r>
      <w:r w:rsidRPr="00C60A5F">
        <w:rPr>
          <w:b/>
          <w:color w:val="111115"/>
          <w:spacing w:val="-8"/>
          <w:sz w:val="24"/>
          <w:szCs w:val="24"/>
        </w:rPr>
        <w:t xml:space="preserve"> </w:t>
      </w:r>
      <w:r w:rsidRPr="00C60A5F">
        <w:rPr>
          <w:b/>
          <w:color w:val="111115"/>
          <w:sz w:val="24"/>
          <w:szCs w:val="24"/>
        </w:rPr>
        <w:t>самоанализа</w:t>
      </w:r>
      <w:r w:rsidRPr="00C60A5F">
        <w:rPr>
          <w:b/>
          <w:color w:val="111115"/>
          <w:spacing w:val="-11"/>
          <w:sz w:val="24"/>
          <w:szCs w:val="24"/>
        </w:rPr>
        <w:t xml:space="preserve"> </w:t>
      </w:r>
      <w:r w:rsidRPr="00C60A5F">
        <w:rPr>
          <w:b/>
          <w:color w:val="111115"/>
          <w:sz w:val="24"/>
          <w:szCs w:val="24"/>
        </w:rPr>
        <w:t>педагогического</w:t>
      </w:r>
      <w:r w:rsidRPr="00C60A5F">
        <w:rPr>
          <w:b/>
          <w:color w:val="111115"/>
          <w:spacing w:val="-11"/>
          <w:sz w:val="24"/>
          <w:szCs w:val="24"/>
        </w:rPr>
        <w:t xml:space="preserve"> </w:t>
      </w:r>
      <w:r w:rsidRPr="00C60A5F">
        <w:rPr>
          <w:b/>
          <w:color w:val="111115"/>
          <w:spacing w:val="-2"/>
          <w:sz w:val="24"/>
          <w:szCs w:val="24"/>
        </w:rPr>
        <w:t>мастерства</w:t>
      </w:r>
    </w:p>
    <w:p w:rsidR="00C60A5F" w:rsidRPr="00C60A5F" w:rsidRDefault="00C60A5F" w:rsidP="00C60A5F">
      <w:pPr>
        <w:pStyle w:val="a3"/>
        <w:tabs>
          <w:tab w:val="left" w:pos="9129"/>
        </w:tabs>
        <w:spacing w:before="242"/>
        <w:ind w:left="335"/>
        <w:rPr>
          <w:sz w:val="24"/>
          <w:szCs w:val="24"/>
        </w:rPr>
      </w:pPr>
      <w:r w:rsidRPr="00C60A5F">
        <w:rPr>
          <w:color w:val="111115"/>
          <w:spacing w:val="-2"/>
          <w:w w:val="105"/>
          <w:sz w:val="24"/>
          <w:szCs w:val="24"/>
        </w:rPr>
        <w:t>Ф.И.О.</w:t>
      </w:r>
      <w:r w:rsidRPr="00C60A5F">
        <w:rPr>
          <w:color w:val="111115"/>
          <w:spacing w:val="-5"/>
          <w:w w:val="105"/>
          <w:sz w:val="24"/>
          <w:szCs w:val="24"/>
        </w:rPr>
        <w:t xml:space="preserve"> </w:t>
      </w:r>
      <w:r w:rsidRPr="00C60A5F">
        <w:rPr>
          <w:color w:val="111115"/>
          <w:spacing w:val="-2"/>
          <w:w w:val="105"/>
          <w:sz w:val="24"/>
          <w:szCs w:val="24"/>
        </w:rPr>
        <w:t>наставляемого</w:t>
      </w:r>
      <w:r w:rsidRPr="00C60A5F">
        <w:rPr>
          <w:color w:val="111115"/>
          <w:sz w:val="24"/>
          <w:szCs w:val="24"/>
          <w:u w:val="single" w:color="101014"/>
        </w:rPr>
        <w:tab/>
      </w:r>
    </w:p>
    <w:p w:rsidR="00C60A5F" w:rsidRPr="00C60A5F" w:rsidRDefault="00C60A5F" w:rsidP="00C60A5F">
      <w:pPr>
        <w:pStyle w:val="a3"/>
        <w:tabs>
          <w:tab w:val="left" w:pos="142"/>
        </w:tabs>
        <w:spacing w:before="22"/>
        <w:ind w:left="0"/>
        <w:rPr>
          <w:sz w:val="24"/>
          <w:szCs w:val="24"/>
        </w:rPr>
      </w:pPr>
    </w:p>
    <w:tbl>
      <w:tblPr>
        <w:tblStyle w:val="TableNormal"/>
        <w:tblW w:w="10916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263"/>
        <w:gridCol w:w="1134"/>
        <w:gridCol w:w="194"/>
        <w:gridCol w:w="852"/>
        <w:gridCol w:w="48"/>
        <w:gridCol w:w="1033"/>
        <w:gridCol w:w="612"/>
        <w:gridCol w:w="522"/>
        <w:gridCol w:w="850"/>
        <w:gridCol w:w="709"/>
      </w:tblGrid>
      <w:tr w:rsidR="00C60A5F" w:rsidRPr="00C60A5F" w:rsidTr="00C60A5F">
        <w:trPr>
          <w:trHeight w:val="640"/>
        </w:trPr>
        <w:tc>
          <w:tcPr>
            <w:tcW w:w="699" w:type="dxa"/>
            <w:vMerge w:val="restart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60A5F" w:rsidRPr="00C60A5F" w:rsidRDefault="00C60A5F" w:rsidP="008E5393">
            <w:pPr>
              <w:pStyle w:val="TableParagraph"/>
              <w:spacing w:before="21"/>
              <w:rPr>
                <w:sz w:val="24"/>
                <w:szCs w:val="24"/>
                <w:lang w:val="ru-RU"/>
              </w:rPr>
            </w:pPr>
          </w:p>
          <w:p w:rsidR="00C60A5F" w:rsidRPr="00C60A5F" w:rsidRDefault="00C60A5F" w:rsidP="008E5393">
            <w:pPr>
              <w:pStyle w:val="TableParagraph"/>
              <w:spacing w:line="288" w:lineRule="auto"/>
              <w:ind w:left="194" w:firstLine="43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10"/>
                <w:w w:val="105"/>
                <w:sz w:val="24"/>
                <w:szCs w:val="24"/>
              </w:rPr>
              <w:t xml:space="preserve">№ </w:t>
            </w:r>
            <w:r w:rsidRPr="00C60A5F">
              <w:rPr>
                <w:color w:val="111115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263" w:type="dxa"/>
            <w:vMerge w:val="restart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C60A5F" w:rsidRPr="00C60A5F" w:rsidRDefault="00C60A5F" w:rsidP="008E5393">
            <w:pPr>
              <w:pStyle w:val="TableParagraph"/>
              <w:spacing w:before="127"/>
              <w:rPr>
                <w:sz w:val="24"/>
                <w:szCs w:val="24"/>
                <w:lang w:val="ru-RU"/>
              </w:rPr>
            </w:pPr>
          </w:p>
          <w:p w:rsidR="00C60A5F" w:rsidRPr="00C60A5F" w:rsidRDefault="00C60A5F" w:rsidP="008E5393">
            <w:pPr>
              <w:pStyle w:val="TableParagraph"/>
              <w:spacing w:line="288" w:lineRule="auto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Перечень </w:t>
            </w:r>
            <w:proofErr w:type="gramStart"/>
            <w:r w:rsidRPr="00C60A5F">
              <w:rPr>
                <w:color w:val="111115"/>
                <w:sz w:val="24"/>
                <w:szCs w:val="24"/>
                <w:lang w:val="ru-RU"/>
              </w:rPr>
              <w:t>профессиональных</w:t>
            </w:r>
            <w:proofErr w:type="gramEnd"/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 и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личностных</w:t>
            </w:r>
          </w:p>
          <w:p w:rsidR="00C60A5F" w:rsidRPr="00C60A5F" w:rsidRDefault="00C60A5F" w:rsidP="008E5393">
            <w:pPr>
              <w:pStyle w:val="TableParagraph"/>
              <w:spacing w:line="263" w:lineRule="exact"/>
              <w:ind w:left="23" w:right="1"/>
              <w:jc w:val="center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качеств</w:t>
            </w:r>
            <w:r w:rsidRPr="00C60A5F">
              <w:rPr>
                <w:color w:val="111115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умений</w:t>
            </w:r>
          </w:p>
        </w:tc>
        <w:tc>
          <w:tcPr>
            <w:tcW w:w="5954" w:type="dxa"/>
            <w:gridSpan w:val="9"/>
          </w:tcPr>
          <w:p w:rsidR="00C60A5F" w:rsidRPr="00C60A5F" w:rsidRDefault="00C60A5F" w:rsidP="008E5393">
            <w:pPr>
              <w:pStyle w:val="TableParagraph"/>
              <w:spacing w:before="1"/>
              <w:ind w:left="1000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Степень</w:t>
            </w:r>
            <w:proofErr w:type="spellEnd"/>
            <w:r w:rsidRPr="00C60A5F">
              <w:rPr>
                <w:color w:val="111115"/>
                <w:spacing w:val="-3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выраженности</w:t>
            </w:r>
            <w:proofErr w:type="spellEnd"/>
          </w:p>
          <w:p w:rsidR="00C60A5F" w:rsidRPr="00C60A5F" w:rsidRDefault="00C60A5F" w:rsidP="008E5393">
            <w:pPr>
              <w:pStyle w:val="TableParagraph"/>
              <w:spacing w:before="52"/>
              <w:ind w:left="1051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отметить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знаком</w:t>
            </w:r>
            <w:proofErr w:type="spellEnd"/>
            <w:r w:rsidRPr="00C60A5F">
              <w:rPr>
                <w:color w:val="111115"/>
                <w:spacing w:val="-1"/>
                <w:w w:val="105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pacing w:val="-4"/>
                <w:w w:val="105"/>
                <w:sz w:val="24"/>
                <w:szCs w:val="24"/>
              </w:rPr>
              <w:t>«+»)</w:t>
            </w:r>
          </w:p>
        </w:tc>
      </w:tr>
      <w:tr w:rsidR="00C60A5F" w:rsidRPr="00C60A5F" w:rsidTr="00C60A5F">
        <w:trPr>
          <w:trHeight w:val="1303"/>
        </w:trPr>
        <w:tc>
          <w:tcPr>
            <w:tcW w:w="699" w:type="dxa"/>
            <w:vMerge/>
            <w:tcBorders>
              <w:top w:val="nil"/>
            </w:tcBorders>
          </w:tcPr>
          <w:p w:rsidR="00C60A5F" w:rsidRPr="00C60A5F" w:rsidRDefault="00C60A5F" w:rsidP="008E539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</w:tcPr>
          <w:p w:rsidR="00C60A5F" w:rsidRPr="00C60A5F" w:rsidRDefault="00C60A5F" w:rsidP="008E539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60A5F" w:rsidRPr="00C60A5F" w:rsidRDefault="00C60A5F" w:rsidP="00C60A5F">
            <w:pPr>
              <w:pStyle w:val="TableParagraph"/>
              <w:spacing w:line="288" w:lineRule="auto"/>
              <w:ind w:left="222" w:right="203" w:hanging="108"/>
            </w:pPr>
            <w:proofErr w:type="spellStart"/>
            <w:r w:rsidRPr="00C60A5F">
              <w:rPr>
                <w:color w:val="111115"/>
                <w:spacing w:val="-4"/>
              </w:rPr>
              <w:t>Высо</w:t>
            </w:r>
            <w:r w:rsidRPr="00C60A5F">
              <w:rPr>
                <w:color w:val="111115"/>
                <w:spacing w:val="-4"/>
                <w:w w:val="105"/>
              </w:rPr>
              <w:t>кая</w:t>
            </w:r>
            <w:proofErr w:type="spellEnd"/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spacing w:line="288" w:lineRule="auto"/>
              <w:ind w:left="114" w:right="229" w:firstLine="43"/>
            </w:pPr>
            <w:proofErr w:type="spellStart"/>
            <w:r w:rsidRPr="00C60A5F">
              <w:rPr>
                <w:color w:val="111115"/>
                <w:spacing w:val="-2"/>
                <w:w w:val="105"/>
              </w:rPr>
              <w:t>Доста</w:t>
            </w:r>
            <w:proofErr w:type="spellEnd"/>
            <w:r w:rsidRPr="00C60A5F">
              <w:rPr>
                <w:color w:val="111115"/>
                <w:spacing w:val="-2"/>
                <w:w w:val="105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</w:rPr>
              <w:t>точная</w:t>
            </w:r>
            <w:proofErr w:type="spellEnd"/>
          </w:p>
        </w:tc>
        <w:tc>
          <w:tcPr>
            <w:tcW w:w="1081" w:type="dxa"/>
            <w:gridSpan w:val="2"/>
          </w:tcPr>
          <w:p w:rsidR="00C60A5F" w:rsidRPr="00C60A5F" w:rsidRDefault="00C60A5F" w:rsidP="00C60A5F">
            <w:pPr>
              <w:pStyle w:val="TableParagraph"/>
              <w:spacing w:line="288" w:lineRule="auto"/>
              <w:ind w:left="-479" w:right="229" w:firstLine="577"/>
            </w:pPr>
            <w:proofErr w:type="spellStart"/>
            <w:r w:rsidRPr="00C60A5F">
              <w:rPr>
                <w:color w:val="111115"/>
                <w:spacing w:val="-4"/>
              </w:rPr>
              <w:t>Сред</w:t>
            </w:r>
            <w:r w:rsidRPr="00C60A5F">
              <w:rPr>
                <w:color w:val="111115"/>
                <w:spacing w:val="-4"/>
                <w:w w:val="105"/>
              </w:rPr>
              <w:t>няя</w:t>
            </w:r>
            <w:proofErr w:type="spellEnd"/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spacing w:line="288" w:lineRule="auto"/>
              <w:ind w:left="159" w:right="242" w:hanging="22"/>
            </w:pPr>
            <w:proofErr w:type="spellStart"/>
            <w:r>
              <w:rPr>
                <w:color w:val="111115"/>
                <w:spacing w:val="-4"/>
              </w:rPr>
              <w:t>Сла</w:t>
            </w:r>
            <w:r w:rsidRPr="00C60A5F">
              <w:rPr>
                <w:color w:val="111115"/>
                <w:spacing w:val="-5"/>
                <w:w w:val="105"/>
              </w:rPr>
              <w:t>бая</w:t>
            </w:r>
            <w:proofErr w:type="spellEnd"/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spacing w:before="15" w:line="290" w:lineRule="auto"/>
              <w:ind w:left="117" w:right="214"/>
            </w:pPr>
            <w:proofErr w:type="spellStart"/>
            <w:r w:rsidRPr="00C60A5F">
              <w:rPr>
                <w:color w:val="111115"/>
                <w:spacing w:val="-4"/>
              </w:rPr>
              <w:t>Отсу</w:t>
            </w:r>
            <w:r w:rsidRPr="00C60A5F">
              <w:rPr>
                <w:color w:val="111115"/>
                <w:spacing w:val="-10"/>
                <w:w w:val="105"/>
              </w:rPr>
              <w:t>т</w:t>
            </w:r>
            <w:proofErr w:type="spellEnd"/>
            <w:r w:rsidRPr="00C60A5F">
              <w:rPr>
                <w:color w:val="111115"/>
                <w:spacing w:val="-10"/>
                <w:w w:val="105"/>
              </w:rPr>
              <w:t xml:space="preserve"> </w:t>
            </w:r>
            <w:proofErr w:type="spellStart"/>
            <w:r w:rsidRPr="00C60A5F">
              <w:rPr>
                <w:color w:val="111115"/>
                <w:spacing w:val="-4"/>
                <w:w w:val="105"/>
              </w:rPr>
              <w:t>ству</w:t>
            </w:r>
            <w:r w:rsidRPr="00C60A5F">
              <w:rPr>
                <w:color w:val="111115"/>
                <w:spacing w:val="-5"/>
                <w:w w:val="105"/>
              </w:rPr>
              <w:t>ет</w:t>
            </w:r>
            <w:proofErr w:type="spellEnd"/>
          </w:p>
        </w:tc>
      </w:tr>
      <w:tr w:rsidR="00C60A5F" w:rsidRPr="00C60A5F" w:rsidTr="00C60A5F">
        <w:trPr>
          <w:trHeight w:val="323"/>
        </w:trPr>
        <w:tc>
          <w:tcPr>
            <w:tcW w:w="10916" w:type="dxa"/>
            <w:gridSpan w:val="11"/>
          </w:tcPr>
          <w:p w:rsidR="00C60A5F" w:rsidRPr="00C60A5F" w:rsidRDefault="00C60A5F" w:rsidP="008E5393">
            <w:pPr>
              <w:pStyle w:val="TableParagraph"/>
              <w:spacing w:before="8"/>
              <w:ind w:left="1851"/>
              <w:rPr>
                <w:sz w:val="24"/>
                <w:szCs w:val="24"/>
              </w:rPr>
            </w:pPr>
            <w:r w:rsidRPr="00C60A5F">
              <w:rPr>
                <w:color w:val="111115"/>
                <w:sz w:val="24"/>
                <w:szCs w:val="24"/>
              </w:rPr>
              <w:t>1.</w:t>
            </w:r>
            <w:r w:rsidRPr="00C60A5F">
              <w:rPr>
                <w:color w:val="111115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Проявление</w:t>
            </w:r>
            <w:proofErr w:type="spellEnd"/>
            <w:r w:rsidRPr="00C60A5F">
              <w:rPr>
                <w:color w:val="111115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профессиональных</w:t>
            </w:r>
            <w:proofErr w:type="spellEnd"/>
            <w:r w:rsidRPr="00C60A5F">
              <w:rPr>
                <w:color w:val="111115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качеств</w:t>
            </w:r>
            <w:proofErr w:type="spellEnd"/>
            <w:r w:rsidRPr="00C60A5F">
              <w:rPr>
                <w:color w:val="111115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</w:tr>
      <w:tr w:rsidR="00C60A5F" w:rsidRPr="00C60A5F" w:rsidTr="00C60A5F">
        <w:trPr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Владеет</w:t>
            </w:r>
            <w:r w:rsidRPr="00C60A5F">
              <w:rPr>
                <w:color w:val="111115"/>
                <w:spacing w:val="31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основами</w:t>
            </w:r>
            <w:r w:rsidRPr="00C60A5F">
              <w:rPr>
                <w:color w:val="111115"/>
                <w:spacing w:val="2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необходимых</w:t>
            </w:r>
            <w:proofErr w:type="gramEnd"/>
          </w:p>
          <w:p w:rsidR="00C60A5F" w:rsidRPr="00C60A5F" w:rsidRDefault="00C60A5F" w:rsidP="008E5393">
            <w:pPr>
              <w:pStyle w:val="TableParagraph"/>
              <w:spacing w:before="14" w:line="310" w:lineRule="atLeast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знаний</w:t>
            </w:r>
            <w:r w:rsidRPr="00C60A5F">
              <w:rPr>
                <w:color w:val="111115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умений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согласно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нормативным</w:t>
            </w:r>
            <w:r w:rsidRPr="00C60A5F">
              <w:rPr>
                <w:color w:val="111115"/>
                <w:spacing w:val="43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документам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Владеет</w:t>
            </w:r>
            <w:r w:rsidRPr="00C60A5F">
              <w:rPr>
                <w:color w:val="111115"/>
                <w:spacing w:val="34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умением</w:t>
            </w:r>
            <w:r w:rsidRPr="00C60A5F">
              <w:rPr>
                <w:color w:val="111115"/>
                <w:spacing w:val="38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планировать</w:t>
            </w:r>
            <w:r w:rsidRPr="00C60A5F">
              <w:rPr>
                <w:color w:val="111115"/>
                <w:spacing w:val="27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10"/>
                <w:sz w:val="24"/>
                <w:szCs w:val="24"/>
                <w:lang w:val="ru-RU"/>
              </w:rPr>
              <w:t>и</w:t>
            </w:r>
          </w:p>
          <w:p w:rsidR="00C60A5F" w:rsidRPr="00C60A5F" w:rsidRDefault="00C60A5F" w:rsidP="008E5393">
            <w:pPr>
              <w:pStyle w:val="TableParagraph"/>
              <w:spacing w:before="59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оценивать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уровень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развития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3911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475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Владеет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:</w:t>
            </w:r>
          </w:p>
          <w:p w:rsidR="00C60A5F" w:rsidRPr="00C60A5F" w:rsidRDefault="00C60A5F" w:rsidP="00C60A5F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52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речью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;</w:t>
            </w:r>
          </w:p>
          <w:p w:rsidR="00C60A5F" w:rsidRPr="00C60A5F" w:rsidRDefault="00C60A5F" w:rsidP="00C60A5F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7" w:line="249" w:lineRule="auto"/>
              <w:ind w:right="297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распределением и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переключением внимания,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находит выход из любой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ситуации;</w:t>
            </w:r>
          </w:p>
          <w:p w:rsidR="00C60A5F" w:rsidRPr="00C60A5F" w:rsidRDefault="00C60A5F" w:rsidP="00C60A5F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2" w:line="247" w:lineRule="auto"/>
              <w:ind w:right="358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владеет</w:t>
            </w:r>
            <w:proofErr w:type="spellEnd"/>
            <w:r w:rsidRPr="00C60A5F">
              <w:rPr>
                <w:color w:val="111115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показом</w:t>
            </w:r>
            <w:proofErr w:type="spellEnd"/>
            <w:r w:rsidRPr="00C60A5F">
              <w:rPr>
                <w:color w:val="111115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способов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;</w:t>
            </w:r>
          </w:p>
          <w:p w:rsidR="00C60A5F" w:rsidRPr="00C60A5F" w:rsidRDefault="00C60A5F" w:rsidP="00C60A5F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10" w:line="249" w:lineRule="auto"/>
              <w:ind w:right="323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умеет сконцентрировать внимание на решении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педагогических задач, при </w:t>
            </w:r>
            <w:proofErr w:type="gramStart"/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этом</w:t>
            </w:r>
            <w:proofErr w:type="gramEnd"/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 не прибегая к дисциплинарным мерам</w:t>
            </w:r>
          </w:p>
          <w:p w:rsidR="00C60A5F" w:rsidRPr="00C60A5F" w:rsidRDefault="00C60A5F" w:rsidP="008E5393">
            <w:pPr>
              <w:pStyle w:val="TableParagraph"/>
              <w:spacing w:line="259" w:lineRule="exact"/>
              <w:ind w:left="835"/>
              <w:rPr>
                <w:sz w:val="24"/>
                <w:szCs w:val="24"/>
              </w:rPr>
            </w:pPr>
            <w:proofErr w:type="spellStart"/>
            <w:proofErr w:type="gram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воздействия</w:t>
            </w:r>
            <w:proofErr w:type="spellEnd"/>
            <w:proofErr w:type="gram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Использует</w:t>
            </w:r>
            <w:r w:rsidRPr="00C60A5F">
              <w:rPr>
                <w:color w:val="111115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в</w:t>
            </w:r>
            <w:r w:rsidRPr="00C60A5F">
              <w:rPr>
                <w:color w:val="111115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работе</w:t>
            </w:r>
            <w:r w:rsidRPr="00C60A5F">
              <w:rPr>
                <w:color w:val="111115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современные педагогические технологии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 w:line="288" w:lineRule="auto"/>
              <w:ind w:left="114" w:right="210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Умеет</w:t>
            </w:r>
            <w:r w:rsidRPr="00C60A5F">
              <w:rPr>
                <w:color w:val="111115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организовать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детей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на уроках, занятиях и в </w:t>
            </w:r>
            <w:proofErr w:type="gramStart"/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свободной</w:t>
            </w:r>
            <w:proofErr w:type="gramEnd"/>
          </w:p>
          <w:p w:rsidR="00C60A5F" w:rsidRPr="00C60A5F" w:rsidRDefault="00C60A5F" w:rsidP="008E5393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Любит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уважает</w:t>
            </w:r>
            <w:r w:rsidRPr="00C60A5F">
              <w:rPr>
                <w:color w:val="1111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детей,</w:t>
            </w:r>
            <w:r w:rsidRPr="00C60A5F">
              <w:rPr>
                <w:color w:val="111115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проявляет</w:t>
            </w:r>
          </w:p>
          <w:p w:rsidR="00C60A5F" w:rsidRPr="00C60A5F" w:rsidRDefault="00C60A5F" w:rsidP="008E5393">
            <w:pPr>
              <w:pStyle w:val="TableParagraph"/>
              <w:spacing w:before="14" w:line="310" w:lineRule="atLeast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к</w:t>
            </w:r>
            <w:r w:rsidRPr="00C60A5F">
              <w:rPr>
                <w:color w:val="111115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ним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большой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интерес,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умеет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сотрудничать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Проявляет</w:t>
            </w:r>
            <w:r w:rsidRPr="00C60A5F">
              <w:rPr>
                <w:color w:val="111115"/>
                <w:spacing w:val="39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творчество</w:t>
            </w:r>
            <w:r w:rsidRPr="00C60A5F">
              <w:rPr>
                <w:color w:val="111115"/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A5F">
              <w:rPr>
                <w:color w:val="111115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C60A5F" w:rsidRPr="00C60A5F" w:rsidRDefault="00C60A5F" w:rsidP="008E5393">
            <w:pPr>
              <w:pStyle w:val="TableParagraph"/>
              <w:spacing w:before="59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деятельности</w:t>
            </w:r>
            <w:r w:rsidRPr="00C60A5F">
              <w:rPr>
                <w:color w:val="111115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интерес</w:t>
            </w:r>
            <w:r w:rsidRPr="00C60A5F">
              <w:rPr>
                <w:color w:val="111115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к</w:t>
            </w:r>
            <w:r w:rsidRPr="00C60A5F">
              <w:rPr>
                <w:color w:val="111115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134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6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316"/>
        </w:trPr>
        <w:tc>
          <w:tcPr>
            <w:tcW w:w="10916" w:type="dxa"/>
            <w:gridSpan w:val="11"/>
          </w:tcPr>
          <w:p w:rsidR="00C60A5F" w:rsidRPr="00C60A5F" w:rsidRDefault="00C60A5F" w:rsidP="008E5393">
            <w:pPr>
              <w:pStyle w:val="TableParagraph"/>
              <w:spacing w:before="1"/>
              <w:ind w:left="1728"/>
              <w:rPr>
                <w:sz w:val="24"/>
                <w:szCs w:val="24"/>
              </w:rPr>
            </w:pPr>
            <w:r w:rsidRPr="00C60A5F">
              <w:rPr>
                <w:color w:val="111115"/>
                <w:sz w:val="24"/>
                <w:szCs w:val="24"/>
              </w:rPr>
              <w:t>2.</w:t>
            </w:r>
            <w:r w:rsidRPr="00C60A5F">
              <w:rPr>
                <w:color w:val="111115"/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Проявление</w:t>
            </w:r>
            <w:proofErr w:type="spellEnd"/>
            <w:r w:rsidRPr="00C60A5F">
              <w:rPr>
                <w:color w:val="111115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организационно-методических</w:t>
            </w:r>
            <w:proofErr w:type="spellEnd"/>
            <w:r w:rsidRPr="00C60A5F">
              <w:rPr>
                <w:color w:val="111115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sz w:val="24"/>
                <w:szCs w:val="24"/>
              </w:rPr>
              <w:t>умений</w:t>
            </w:r>
            <w:proofErr w:type="spellEnd"/>
          </w:p>
        </w:tc>
      </w:tr>
      <w:tr w:rsidR="00C60A5F" w:rsidRPr="00C60A5F" w:rsidTr="00C60A5F">
        <w:trPr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Использование</w:t>
            </w:r>
            <w:r w:rsidRPr="00C60A5F">
              <w:rPr>
                <w:color w:val="111115"/>
                <w:spacing w:val="19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в</w:t>
            </w:r>
            <w:r w:rsidRPr="00C60A5F">
              <w:rPr>
                <w:color w:val="111115"/>
                <w:spacing w:val="40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работе</w:t>
            </w:r>
            <w:r w:rsidRPr="00C60A5F">
              <w:rPr>
                <w:color w:val="111115"/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новейших</w:t>
            </w:r>
            <w:proofErr w:type="gramEnd"/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,</w:t>
            </w:r>
          </w:p>
          <w:p w:rsidR="00C60A5F" w:rsidRPr="00C60A5F" w:rsidRDefault="00C60A5F" w:rsidP="008E5393">
            <w:pPr>
              <w:pStyle w:val="TableParagraph"/>
              <w:spacing w:before="52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передовых,</w:t>
            </w:r>
            <w:r w:rsidRPr="00C60A5F">
              <w:rPr>
                <w:color w:val="111115"/>
                <w:spacing w:val="41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новаторских</w:t>
            </w:r>
            <w:r w:rsidRPr="00C60A5F">
              <w:rPr>
                <w:color w:val="111115"/>
                <w:spacing w:val="39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методик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gridSpan w:val="3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 w:line="288" w:lineRule="auto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Умение снять напряжение и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утомление детей, создать</w:t>
            </w:r>
          </w:p>
          <w:p w:rsidR="00C60A5F" w:rsidRPr="00C60A5F" w:rsidRDefault="00C60A5F" w:rsidP="008E5393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спокойную</w:t>
            </w:r>
            <w:r w:rsidRPr="00C60A5F">
              <w:rPr>
                <w:color w:val="111115"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атмосферу</w:t>
            </w:r>
            <w:r w:rsidRPr="00C60A5F">
              <w:rPr>
                <w:color w:val="111115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на</w:t>
            </w:r>
            <w:r w:rsidRPr="00C60A5F">
              <w:rPr>
                <w:color w:val="111115"/>
                <w:spacing w:val="-16"/>
                <w:w w:val="105"/>
                <w:sz w:val="24"/>
                <w:szCs w:val="24"/>
                <w:lang w:val="ru-RU"/>
              </w:rPr>
              <w:t xml:space="preserve"> уроке и </w:t>
            </w: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gridSpan w:val="3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trHeight w:val="64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Желание</w:t>
            </w:r>
            <w:r w:rsidRPr="00C60A5F">
              <w:rPr>
                <w:color w:val="111115"/>
                <w:spacing w:val="22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помочь</w:t>
            </w:r>
            <w:r w:rsidRPr="00C60A5F">
              <w:rPr>
                <w:color w:val="111115"/>
                <w:spacing w:val="38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каждому</w:t>
            </w:r>
            <w:r w:rsidRPr="00C60A5F">
              <w:rPr>
                <w:color w:val="111115"/>
                <w:spacing w:val="33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ребенку</w:t>
            </w:r>
          </w:p>
          <w:p w:rsidR="00C60A5F" w:rsidRPr="00C60A5F" w:rsidRDefault="00C60A5F" w:rsidP="008E5393">
            <w:pPr>
              <w:pStyle w:val="TableParagraph"/>
              <w:spacing w:before="53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pacing w:val="-2"/>
                <w:w w:val="105"/>
                <w:sz w:val="24"/>
                <w:szCs w:val="24"/>
                <w:lang w:val="ru-RU"/>
              </w:rPr>
              <w:t>проявить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4"/>
                <w:w w:val="105"/>
                <w:sz w:val="24"/>
                <w:szCs w:val="24"/>
                <w:lang w:val="ru-RU"/>
              </w:rPr>
              <w:t>себя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81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gridSpan w:val="3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 w:line="288" w:lineRule="auto"/>
              <w:ind w:left="114" w:right="38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Заинтересованность в успехах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детей, результатах </w:t>
            </w:r>
            <w:proofErr w:type="gramStart"/>
            <w:r w:rsidRPr="00C60A5F">
              <w:rPr>
                <w:color w:val="111115"/>
                <w:sz w:val="24"/>
                <w:szCs w:val="24"/>
                <w:lang w:val="ru-RU"/>
              </w:rPr>
              <w:t>педагогической</w:t>
            </w:r>
            <w:proofErr w:type="gramEnd"/>
          </w:p>
          <w:p w:rsidR="00C60A5F" w:rsidRPr="00C60A5F" w:rsidRDefault="00C60A5F" w:rsidP="008E5393">
            <w:pPr>
              <w:pStyle w:val="TableParagraph"/>
              <w:spacing w:before="6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деятельности</w:t>
            </w:r>
            <w:proofErr w:type="spellEnd"/>
            <w:r w:rsidRPr="00C60A5F">
              <w:rPr>
                <w:color w:val="111115"/>
                <w:spacing w:val="21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</w:rPr>
              <w:t>в</w:t>
            </w:r>
            <w:r w:rsidRPr="00C60A5F">
              <w:rPr>
                <w:color w:val="111115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4"/>
                <w:sz w:val="24"/>
                <w:szCs w:val="24"/>
              </w:rPr>
              <w:t>целом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Видение</w:t>
            </w:r>
            <w:r w:rsidRPr="00C60A5F">
              <w:rPr>
                <w:color w:val="111115"/>
                <w:spacing w:val="28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важности</w:t>
            </w:r>
            <w:r w:rsidRPr="00C60A5F">
              <w:rPr>
                <w:color w:val="111115"/>
                <w:spacing w:val="38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совместной</w:t>
            </w:r>
          </w:p>
          <w:p w:rsidR="00C60A5F" w:rsidRPr="00C60A5F" w:rsidRDefault="00C60A5F" w:rsidP="008E5393">
            <w:pPr>
              <w:pStyle w:val="TableParagraph"/>
              <w:spacing w:before="52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взаимодействия</w:t>
            </w:r>
            <w:r w:rsidRPr="00C60A5F">
              <w:rPr>
                <w:color w:val="111115"/>
                <w:spacing w:val="31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с</w:t>
            </w:r>
            <w:r w:rsidRPr="00C60A5F">
              <w:rPr>
                <w:color w:val="111115"/>
                <w:spacing w:val="27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 w:line="288" w:lineRule="auto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Желание поделиться опытом с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коллегами, своевременно прийти</w:t>
            </w:r>
          </w:p>
          <w:p w:rsidR="00C60A5F" w:rsidRPr="00C60A5F" w:rsidRDefault="00C60A5F" w:rsidP="008E5393">
            <w:pPr>
              <w:pStyle w:val="TableParagraph"/>
              <w:spacing w:line="263" w:lineRule="exact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w w:val="105"/>
                <w:sz w:val="24"/>
                <w:szCs w:val="24"/>
              </w:rPr>
              <w:t>на</w:t>
            </w:r>
            <w:proofErr w:type="spellEnd"/>
            <w:r w:rsidRPr="00C60A5F">
              <w:rPr>
                <w:color w:val="111115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w w:val="105"/>
                <w:sz w:val="24"/>
                <w:szCs w:val="24"/>
              </w:rPr>
              <w:t>помощь</w:t>
            </w:r>
            <w:proofErr w:type="spellEnd"/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</w:rPr>
              <w:t>к</w:t>
            </w:r>
            <w:r w:rsidRPr="00C60A5F">
              <w:rPr>
                <w:color w:val="111115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ним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63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2"/>
                <w:sz w:val="24"/>
                <w:szCs w:val="24"/>
              </w:rPr>
              <w:t>Самообразование</w:t>
            </w:r>
            <w:proofErr w:type="spellEnd"/>
            <w:r w:rsidRPr="00C60A5F">
              <w:rPr>
                <w:color w:val="111115"/>
                <w:spacing w:val="26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pacing w:val="-10"/>
                <w:sz w:val="24"/>
                <w:szCs w:val="24"/>
              </w:rPr>
              <w:t>и</w:t>
            </w:r>
          </w:p>
          <w:p w:rsidR="00C60A5F" w:rsidRPr="00C60A5F" w:rsidRDefault="00C60A5F" w:rsidP="008E5393">
            <w:pPr>
              <w:pStyle w:val="TableParagraph"/>
              <w:spacing w:before="53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самовоспитание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10207" w:type="dxa"/>
            <w:gridSpan w:val="10"/>
          </w:tcPr>
          <w:p w:rsidR="00C60A5F" w:rsidRPr="00C60A5F" w:rsidRDefault="00C60A5F" w:rsidP="008E5393">
            <w:pPr>
              <w:pStyle w:val="TableParagraph"/>
              <w:spacing w:before="8"/>
              <w:ind w:left="2377"/>
              <w:rPr>
                <w:sz w:val="24"/>
                <w:szCs w:val="24"/>
              </w:rPr>
            </w:pPr>
            <w:r w:rsidRPr="00C60A5F">
              <w:rPr>
                <w:color w:val="111115"/>
                <w:sz w:val="24"/>
                <w:szCs w:val="24"/>
              </w:rPr>
              <w:t>3.</w:t>
            </w:r>
            <w:r w:rsidRPr="00C60A5F">
              <w:rPr>
                <w:color w:val="111115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Проявление</w:t>
            </w:r>
            <w:proofErr w:type="spellEnd"/>
            <w:r w:rsidRPr="00C60A5F">
              <w:rPr>
                <w:color w:val="111115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личностных</w:t>
            </w:r>
            <w:proofErr w:type="spellEnd"/>
            <w:r w:rsidRPr="00C60A5F">
              <w:rPr>
                <w:color w:val="111115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sz w:val="24"/>
                <w:szCs w:val="24"/>
              </w:rPr>
              <w:t>особенностей</w:t>
            </w:r>
            <w:proofErr w:type="spellEnd"/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Добросовестность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4"/>
                <w:w w:val="105"/>
                <w:sz w:val="24"/>
                <w:szCs w:val="24"/>
              </w:rPr>
              <w:t>Такт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Требовательность</w:t>
            </w:r>
            <w:proofErr w:type="spellEnd"/>
            <w:r w:rsidRPr="00C60A5F">
              <w:rPr>
                <w:color w:val="111115"/>
                <w:spacing w:val="34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</w:rPr>
              <w:t>к</w:t>
            </w:r>
            <w:r w:rsidRPr="00C60A5F">
              <w:rPr>
                <w:color w:val="111115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4"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Гуманность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5.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Эмпатия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16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7.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Оптимизм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8.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Организованность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9.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Инициативность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10.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Терпение</w:t>
            </w:r>
            <w:proofErr w:type="spellEnd"/>
            <w:r w:rsidRPr="00C60A5F">
              <w:rPr>
                <w:color w:val="111115"/>
                <w:sz w:val="24"/>
                <w:szCs w:val="24"/>
              </w:rPr>
              <w:t>,</w:t>
            </w:r>
            <w:r w:rsidRPr="00C60A5F">
              <w:rPr>
                <w:color w:val="111115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sz w:val="24"/>
                <w:szCs w:val="24"/>
              </w:rPr>
              <w:t>выдержка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10207" w:type="dxa"/>
            <w:gridSpan w:val="10"/>
          </w:tcPr>
          <w:p w:rsidR="00C60A5F" w:rsidRPr="00C60A5F" w:rsidRDefault="00C60A5F" w:rsidP="008E5393">
            <w:pPr>
              <w:pStyle w:val="TableParagraph"/>
              <w:spacing w:before="8"/>
              <w:ind w:left="3277"/>
              <w:rPr>
                <w:sz w:val="24"/>
                <w:szCs w:val="24"/>
              </w:rPr>
            </w:pPr>
            <w:r w:rsidRPr="00C60A5F">
              <w:rPr>
                <w:color w:val="111115"/>
                <w:w w:val="105"/>
                <w:sz w:val="24"/>
                <w:szCs w:val="24"/>
              </w:rPr>
              <w:t>4.</w:t>
            </w:r>
            <w:r w:rsidRPr="00C60A5F">
              <w:rPr>
                <w:color w:val="111115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w w:val="105"/>
                <w:sz w:val="24"/>
                <w:szCs w:val="24"/>
              </w:rPr>
              <w:t>Внешние</w:t>
            </w:r>
            <w:proofErr w:type="spellEnd"/>
            <w:r w:rsidRPr="00C60A5F">
              <w:rPr>
                <w:color w:val="111115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проявления</w:t>
            </w:r>
            <w:proofErr w:type="spellEnd"/>
          </w:p>
        </w:tc>
      </w:tr>
      <w:tr w:rsidR="00C60A5F" w:rsidRPr="00C60A5F" w:rsidTr="00C60A5F">
        <w:trPr>
          <w:gridAfter w:val="1"/>
          <w:wAfter w:w="709" w:type="dxa"/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Культура</w:t>
            </w:r>
            <w:r w:rsidRPr="00C60A5F">
              <w:rPr>
                <w:color w:val="111115"/>
                <w:spacing w:val="2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речи,</w:t>
            </w:r>
            <w:r w:rsidRPr="00C60A5F">
              <w:rPr>
                <w:color w:val="111115"/>
                <w:spacing w:val="21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выразительность</w:t>
            </w:r>
          </w:p>
          <w:p w:rsidR="00C60A5F" w:rsidRPr="00C60A5F" w:rsidRDefault="00C60A5F" w:rsidP="008E5393">
            <w:pPr>
              <w:pStyle w:val="TableParagraph"/>
              <w:spacing w:before="52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дикции,</w:t>
            </w:r>
            <w:r w:rsidRPr="00C60A5F">
              <w:rPr>
                <w:color w:val="111115"/>
                <w:spacing w:val="28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жестов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Профессиональная</w:t>
            </w:r>
            <w:proofErr w:type="spellEnd"/>
            <w:r w:rsidRPr="00C60A5F">
              <w:rPr>
                <w:color w:val="111115"/>
                <w:spacing w:val="36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</w:rPr>
              <w:t>и</w:t>
            </w:r>
            <w:r w:rsidRPr="00C60A5F">
              <w:rPr>
                <w:color w:val="111115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4"/>
                <w:sz w:val="24"/>
                <w:szCs w:val="24"/>
              </w:rPr>
              <w:t>общая</w:t>
            </w:r>
            <w:proofErr w:type="spellEnd"/>
          </w:p>
          <w:p w:rsidR="00C60A5F" w:rsidRPr="00C60A5F" w:rsidRDefault="00C60A5F" w:rsidP="008E5393">
            <w:pPr>
              <w:pStyle w:val="TableParagraph"/>
              <w:spacing w:before="60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эрудиция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Манера</w:t>
            </w:r>
            <w:proofErr w:type="spellEnd"/>
            <w:r w:rsidRPr="00C60A5F">
              <w:rPr>
                <w:color w:val="111115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2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16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Опрятный</w:t>
            </w:r>
            <w:proofErr w:type="spellEnd"/>
            <w:r w:rsidRPr="00C60A5F">
              <w:rPr>
                <w:color w:val="111115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внешний</w:t>
            </w:r>
            <w:proofErr w:type="spellEnd"/>
            <w:r w:rsidRPr="00C60A5F">
              <w:rPr>
                <w:color w:val="111115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pacing w:val="-5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10207" w:type="dxa"/>
            <w:gridSpan w:val="10"/>
          </w:tcPr>
          <w:p w:rsidR="00C60A5F" w:rsidRPr="00C60A5F" w:rsidRDefault="00C60A5F" w:rsidP="008E5393">
            <w:pPr>
              <w:pStyle w:val="TableParagraph"/>
              <w:spacing w:before="8"/>
              <w:ind w:left="828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5.</w:t>
            </w:r>
            <w:r w:rsidRPr="00C60A5F">
              <w:rPr>
                <w:color w:val="111115"/>
                <w:spacing w:val="2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Проявление</w:t>
            </w:r>
            <w:r w:rsidRPr="00C60A5F">
              <w:rPr>
                <w:color w:val="111115"/>
                <w:spacing w:val="32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творческих</w:t>
            </w:r>
            <w:r w:rsidRPr="00C60A5F">
              <w:rPr>
                <w:color w:val="111115"/>
                <w:spacing w:val="33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способностей</w:t>
            </w:r>
            <w:r w:rsidRPr="00C60A5F">
              <w:rPr>
                <w:color w:val="111115"/>
                <w:spacing w:val="43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32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педагогической</w:t>
            </w:r>
            <w:r w:rsidRPr="00C60A5F">
              <w:rPr>
                <w:color w:val="111115"/>
                <w:spacing w:val="31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инициативы</w:t>
            </w:r>
          </w:p>
        </w:tc>
      </w:tr>
      <w:tr w:rsidR="00C60A5F" w:rsidRPr="00C60A5F" w:rsidTr="00C60A5F">
        <w:trPr>
          <w:gridAfter w:val="1"/>
          <w:wAfter w:w="709" w:type="dxa"/>
          <w:trHeight w:val="640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Активная</w:t>
            </w:r>
            <w:r w:rsidRPr="00C60A5F">
              <w:rPr>
                <w:color w:val="111115"/>
                <w:spacing w:val="30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2"/>
                <w:sz w:val="24"/>
                <w:szCs w:val="24"/>
                <w:lang w:val="ru-RU"/>
              </w:rPr>
              <w:t>общественная</w:t>
            </w:r>
          </w:p>
          <w:p w:rsidR="00C60A5F" w:rsidRPr="00C60A5F" w:rsidRDefault="00C60A5F" w:rsidP="008E5393">
            <w:pPr>
              <w:pStyle w:val="TableParagraph"/>
              <w:spacing w:before="52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>деятельность</w:t>
            </w:r>
            <w:r w:rsidRPr="00C60A5F">
              <w:rPr>
                <w:color w:val="111115"/>
                <w:spacing w:val="32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z w:val="24"/>
                <w:szCs w:val="24"/>
                <w:lang w:val="ru-RU"/>
              </w:rPr>
              <w:t>на уровне школы и района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1274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spacing w:val="-5"/>
                <w:w w:val="105"/>
                <w:sz w:val="24"/>
                <w:szCs w:val="24"/>
              </w:rPr>
              <w:t>2.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 w:line="288" w:lineRule="auto"/>
              <w:ind w:left="114" w:right="780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sz w:val="24"/>
                <w:szCs w:val="24"/>
                <w:lang w:val="ru-RU"/>
              </w:rPr>
              <w:t xml:space="preserve">Педагогическая нагрузка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(участие в творческих группах, ШМО</w:t>
            </w:r>
            <w:r w:rsidRPr="00C60A5F">
              <w:rPr>
                <w:color w:val="111115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и</w:t>
            </w:r>
            <w:r w:rsidRPr="00C60A5F">
              <w:rPr>
                <w:color w:val="111115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spacing w:val="-4"/>
                <w:w w:val="105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323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3.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z w:val="24"/>
                <w:szCs w:val="24"/>
              </w:rPr>
              <w:t>Обобщение</w:t>
            </w:r>
            <w:proofErr w:type="spellEnd"/>
            <w:r w:rsidRPr="00C60A5F">
              <w:rPr>
                <w:color w:val="111115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опыта</w:t>
            </w:r>
            <w:proofErr w:type="spellEnd"/>
            <w:r w:rsidRPr="00C60A5F">
              <w:rPr>
                <w:color w:val="111115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60A5F">
              <w:rPr>
                <w:color w:val="111115"/>
                <w:sz w:val="24"/>
                <w:szCs w:val="24"/>
              </w:rPr>
              <w:t>через</w:t>
            </w:r>
            <w:proofErr w:type="spellEnd"/>
            <w:r w:rsidRPr="00C60A5F">
              <w:rPr>
                <w:color w:val="111115"/>
                <w:spacing w:val="23"/>
                <w:sz w:val="24"/>
                <w:szCs w:val="24"/>
              </w:rPr>
              <w:t xml:space="preserve"> </w:t>
            </w:r>
            <w:r w:rsidRPr="00C60A5F">
              <w:rPr>
                <w:color w:val="111115"/>
                <w:spacing w:val="-5"/>
                <w:sz w:val="24"/>
                <w:szCs w:val="24"/>
              </w:rPr>
              <w:t>СМИ</w:t>
            </w: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957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r w:rsidRPr="00C60A5F">
              <w:rPr>
                <w:color w:val="111115"/>
                <w:spacing w:val="-5"/>
                <w:w w:val="105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C60A5F" w:rsidRPr="00C60A5F" w:rsidRDefault="00C60A5F" w:rsidP="008E5393">
            <w:pPr>
              <w:pStyle w:val="TableParagraph"/>
              <w:spacing w:before="8" w:line="288" w:lineRule="auto"/>
              <w:ind w:left="114"/>
              <w:rPr>
                <w:sz w:val="24"/>
                <w:szCs w:val="24"/>
                <w:lang w:val="ru-RU"/>
              </w:rPr>
            </w:pP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Активное</w:t>
            </w:r>
            <w:r w:rsidRPr="00C60A5F">
              <w:rPr>
                <w:color w:val="111115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участие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>в</w:t>
            </w:r>
            <w:r w:rsidRPr="00C60A5F">
              <w:rPr>
                <w:color w:val="111115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C60A5F">
              <w:rPr>
                <w:color w:val="111115"/>
                <w:w w:val="105"/>
                <w:sz w:val="24"/>
                <w:szCs w:val="24"/>
                <w:lang w:val="ru-RU"/>
              </w:rPr>
              <w:t xml:space="preserve">конкурсах разного уровня </w:t>
            </w:r>
          </w:p>
          <w:p w:rsidR="00C60A5F" w:rsidRPr="00C60A5F" w:rsidRDefault="00C60A5F" w:rsidP="008E5393">
            <w:pPr>
              <w:pStyle w:val="TableParagraph"/>
              <w:spacing w:line="263" w:lineRule="exact"/>
              <w:ind w:left="114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gridSpan w:val="2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60A5F" w:rsidRPr="00C60A5F" w:rsidTr="00C60A5F">
        <w:trPr>
          <w:gridAfter w:val="1"/>
          <w:wAfter w:w="709" w:type="dxa"/>
          <w:trHeight w:val="705"/>
        </w:trPr>
        <w:tc>
          <w:tcPr>
            <w:tcW w:w="699" w:type="dxa"/>
          </w:tcPr>
          <w:p w:rsidR="00C60A5F" w:rsidRPr="00C60A5F" w:rsidRDefault="00C60A5F" w:rsidP="008E539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508" w:type="dxa"/>
            <w:gridSpan w:val="9"/>
          </w:tcPr>
          <w:p w:rsidR="00C60A5F" w:rsidRPr="00C60A5F" w:rsidRDefault="00C60A5F" w:rsidP="008E5393">
            <w:pPr>
              <w:pStyle w:val="TableParagraph"/>
              <w:spacing w:before="8"/>
              <w:ind w:left="114"/>
              <w:rPr>
                <w:sz w:val="24"/>
                <w:szCs w:val="24"/>
              </w:rPr>
            </w:pPr>
            <w:proofErr w:type="spellStart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Проблемы</w:t>
            </w:r>
            <w:proofErr w:type="spellEnd"/>
            <w:r w:rsidRPr="00C60A5F">
              <w:rPr>
                <w:color w:val="111115"/>
                <w:spacing w:val="-2"/>
                <w:w w:val="105"/>
                <w:sz w:val="24"/>
                <w:szCs w:val="24"/>
              </w:rPr>
              <w:t>:</w:t>
            </w:r>
          </w:p>
        </w:tc>
      </w:tr>
    </w:tbl>
    <w:p w:rsidR="007575C5" w:rsidRDefault="007575C5" w:rsidP="00C60A5F">
      <w:bookmarkStart w:id="0" w:name="_GoBack"/>
      <w:bookmarkEnd w:id="0"/>
    </w:p>
    <w:sectPr w:rsidR="007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6B7B"/>
    <w:multiLevelType w:val="hybridMultilevel"/>
    <w:tmpl w:val="3936305C"/>
    <w:lvl w:ilvl="0" w:tplc="B0507AAC">
      <w:numFmt w:val="bullet"/>
      <w:lvlText w:val="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F08BEEE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488A3AB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3" w:tplc="86640D3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4" w:tplc="DAB049A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5" w:tplc="4484C97C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24F89FE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7" w:tplc="F6CA3994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8" w:tplc="591E5A9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CA"/>
    <w:rsid w:val="007575C5"/>
    <w:rsid w:val="00C60A5F"/>
    <w:rsid w:val="00D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A5F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60A5F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60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0A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A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A5F"/>
    <w:pPr>
      <w:ind w:left="1055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60A5F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6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2024-05-15T09:39:00Z</dcterms:created>
  <dcterms:modified xsi:type="dcterms:W3CDTF">2024-05-15T09:42:00Z</dcterms:modified>
</cp:coreProperties>
</file>