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5" w:rsidRPr="00B71AF3" w:rsidRDefault="00CA5725" w:rsidP="00CA5725">
      <w:pPr>
        <w:pStyle w:val="a3"/>
        <w:spacing w:before="17"/>
        <w:ind w:left="0"/>
        <w:jc w:val="center"/>
        <w:rPr>
          <w:b/>
          <w:sz w:val="28"/>
          <w:szCs w:val="28"/>
        </w:rPr>
      </w:pPr>
      <w:r w:rsidRPr="00B71AF3">
        <w:rPr>
          <w:b/>
          <w:color w:val="111115"/>
          <w:w w:val="105"/>
          <w:sz w:val="28"/>
          <w:szCs w:val="28"/>
        </w:rPr>
        <w:t>Анкета</w:t>
      </w:r>
      <w:r w:rsidRPr="00B71AF3">
        <w:rPr>
          <w:b/>
          <w:color w:val="111115"/>
          <w:spacing w:val="-12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для</w:t>
      </w:r>
      <w:r w:rsidRPr="00B71AF3">
        <w:rPr>
          <w:b/>
          <w:color w:val="111115"/>
          <w:spacing w:val="-15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выявления</w:t>
      </w:r>
      <w:r w:rsidRPr="00B71AF3">
        <w:rPr>
          <w:b/>
          <w:color w:val="111115"/>
          <w:spacing w:val="-15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трудностей</w:t>
      </w:r>
      <w:r w:rsidRPr="00B71AF3">
        <w:rPr>
          <w:b/>
          <w:color w:val="111115"/>
          <w:spacing w:val="-16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в</w:t>
      </w:r>
      <w:r w:rsidRPr="00B71AF3">
        <w:rPr>
          <w:b/>
          <w:color w:val="111115"/>
          <w:spacing w:val="-7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работе</w:t>
      </w:r>
      <w:r w:rsidRPr="00B71AF3">
        <w:rPr>
          <w:b/>
          <w:color w:val="111115"/>
          <w:spacing w:val="-13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молодого</w:t>
      </w:r>
      <w:r w:rsidRPr="00B71AF3">
        <w:rPr>
          <w:b/>
          <w:color w:val="111115"/>
          <w:spacing w:val="-12"/>
          <w:w w:val="105"/>
          <w:sz w:val="28"/>
          <w:szCs w:val="28"/>
        </w:rPr>
        <w:t xml:space="preserve"> </w:t>
      </w:r>
      <w:r w:rsidRPr="00B71AF3">
        <w:rPr>
          <w:b/>
          <w:color w:val="111115"/>
          <w:w w:val="105"/>
          <w:sz w:val="28"/>
          <w:szCs w:val="28"/>
        </w:rPr>
        <w:t>педагога (самооценка)</w:t>
      </w:r>
    </w:p>
    <w:p w:rsidR="00CA5725" w:rsidRPr="00B71AF3" w:rsidRDefault="00CA5725" w:rsidP="00CA5725">
      <w:pPr>
        <w:pStyle w:val="a3"/>
        <w:spacing w:before="44"/>
        <w:ind w:left="0"/>
        <w:rPr>
          <w:b/>
          <w:sz w:val="28"/>
          <w:szCs w:val="28"/>
        </w:rPr>
      </w:pPr>
    </w:p>
    <w:p w:rsidR="00CA5725" w:rsidRPr="00B71AF3" w:rsidRDefault="00CA5725" w:rsidP="00CA5725">
      <w:pPr>
        <w:pStyle w:val="a3"/>
        <w:tabs>
          <w:tab w:val="left" w:pos="9668"/>
        </w:tabs>
        <w:ind w:left="335"/>
        <w:rPr>
          <w:sz w:val="28"/>
          <w:szCs w:val="28"/>
        </w:rPr>
      </w:pPr>
      <w:r w:rsidRPr="00B71AF3">
        <w:rPr>
          <w:color w:val="111115"/>
          <w:w w:val="105"/>
          <w:sz w:val="28"/>
          <w:szCs w:val="28"/>
        </w:rPr>
        <w:t>ФИО</w:t>
      </w:r>
      <w:r w:rsidRPr="00B71AF3">
        <w:rPr>
          <w:color w:val="111115"/>
          <w:spacing w:val="-15"/>
          <w:w w:val="105"/>
          <w:sz w:val="28"/>
          <w:szCs w:val="28"/>
        </w:rPr>
        <w:t xml:space="preserve"> </w:t>
      </w:r>
      <w:proofErr w:type="gramStart"/>
      <w:r w:rsidRPr="00B71AF3">
        <w:rPr>
          <w:color w:val="111115"/>
          <w:spacing w:val="-2"/>
          <w:w w:val="105"/>
          <w:sz w:val="28"/>
          <w:szCs w:val="28"/>
        </w:rPr>
        <w:t>наставляемого</w:t>
      </w:r>
      <w:proofErr w:type="gramEnd"/>
      <w:r w:rsidRPr="00B71AF3">
        <w:rPr>
          <w:color w:val="111115"/>
          <w:sz w:val="28"/>
          <w:szCs w:val="28"/>
          <w:u w:val="single" w:color="101014"/>
        </w:rPr>
        <w:tab/>
      </w:r>
    </w:p>
    <w:p w:rsidR="00CA5725" w:rsidRPr="00B71AF3" w:rsidRDefault="00CA5725" w:rsidP="00CA5725">
      <w:pPr>
        <w:pStyle w:val="a3"/>
        <w:spacing w:before="138"/>
        <w:ind w:left="0"/>
        <w:rPr>
          <w:sz w:val="28"/>
          <w:szCs w:val="28"/>
        </w:rPr>
      </w:pPr>
    </w:p>
    <w:tbl>
      <w:tblPr>
        <w:tblStyle w:val="TableNormal"/>
        <w:tblW w:w="10632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3"/>
        <w:gridCol w:w="1134"/>
        <w:gridCol w:w="992"/>
        <w:gridCol w:w="1417"/>
      </w:tblGrid>
      <w:tr w:rsidR="00CA5725" w:rsidRPr="00B71AF3" w:rsidTr="00CA5725">
        <w:trPr>
          <w:trHeight w:val="323"/>
        </w:trPr>
        <w:tc>
          <w:tcPr>
            <w:tcW w:w="6096" w:type="dxa"/>
            <w:vMerge w:val="restart"/>
          </w:tcPr>
          <w:p w:rsidR="00CA5725" w:rsidRPr="00CA5725" w:rsidRDefault="00CA5725" w:rsidP="008E5393">
            <w:pPr>
              <w:pStyle w:val="TableParagraph"/>
              <w:spacing w:before="233"/>
              <w:rPr>
                <w:sz w:val="28"/>
                <w:szCs w:val="28"/>
                <w:lang w:val="ru-RU"/>
              </w:rPr>
            </w:pPr>
          </w:p>
          <w:p w:rsidR="00CA5725" w:rsidRPr="00CA5725" w:rsidRDefault="00CA5725" w:rsidP="008E5393">
            <w:pPr>
              <w:pStyle w:val="TableParagraph"/>
              <w:ind w:left="129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Виды</w:t>
            </w:r>
            <w:r w:rsidRPr="00CA5725">
              <w:rPr>
                <w:color w:val="111115"/>
                <w:spacing w:val="22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и</w:t>
            </w:r>
            <w:r w:rsidRPr="00CA5725">
              <w:rPr>
                <w:color w:val="111115"/>
                <w:spacing w:val="28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элементы</w:t>
            </w:r>
            <w:r w:rsidRPr="00CA5725">
              <w:rPr>
                <w:color w:val="111115"/>
                <w:spacing w:val="33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педагогической</w:t>
            </w:r>
            <w:r w:rsidRPr="00CA5725">
              <w:rPr>
                <w:color w:val="111115"/>
                <w:spacing w:val="28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4536" w:type="dxa"/>
            <w:gridSpan w:val="4"/>
          </w:tcPr>
          <w:p w:rsidR="00CA5725" w:rsidRPr="00B71AF3" w:rsidRDefault="00CA5725" w:rsidP="008E5393">
            <w:pPr>
              <w:pStyle w:val="TableParagraph"/>
              <w:spacing w:before="8"/>
              <w:ind w:left="1022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Степень</w:t>
            </w:r>
            <w:proofErr w:type="spellEnd"/>
            <w:r w:rsidRPr="00B71AF3">
              <w:rPr>
                <w:color w:val="111115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затруднения</w:t>
            </w:r>
            <w:proofErr w:type="spellEnd"/>
          </w:p>
        </w:tc>
      </w:tr>
      <w:tr w:rsidR="00CA5725" w:rsidRPr="00B71AF3" w:rsidTr="00CA5725">
        <w:trPr>
          <w:trHeight w:val="669"/>
        </w:trPr>
        <w:tc>
          <w:tcPr>
            <w:tcW w:w="6096" w:type="dxa"/>
            <w:vMerge/>
            <w:tcBorders>
              <w:top w:val="nil"/>
            </w:tcBorders>
          </w:tcPr>
          <w:p w:rsidR="00CA5725" w:rsidRPr="00B71AF3" w:rsidRDefault="00CA5725" w:rsidP="008E539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A5725" w:rsidRPr="00B71AF3" w:rsidRDefault="00CA5725" w:rsidP="00CA5725">
            <w:pPr>
              <w:pStyle w:val="TableParagraph"/>
              <w:spacing w:before="22"/>
              <w:ind w:left="119" w:hanging="41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очень</w:t>
            </w:r>
            <w:proofErr w:type="spellEnd"/>
          </w:p>
          <w:p w:rsidR="00CA5725" w:rsidRPr="00B71AF3" w:rsidRDefault="00CA5725" w:rsidP="008E5393">
            <w:pPr>
              <w:pStyle w:val="TableParagraph"/>
              <w:spacing w:before="53"/>
              <w:ind w:left="13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сильно</w:t>
            </w:r>
            <w:proofErr w:type="spellEnd"/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spacing w:before="181"/>
              <w:ind w:left="149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сильно</w:t>
            </w:r>
            <w:proofErr w:type="spellEnd"/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spacing w:before="181"/>
              <w:ind w:left="105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средне</w:t>
            </w:r>
            <w:proofErr w:type="spellEnd"/>
          </w:p>
        </w:tc>
        <w:tc>
          <w:tcPr>
            <w:tcW w:w="1417" w:type="dxa"/>
          </w:tcPr>
          <w:p w:rsidR="00CA5725" w:rsidRPr="00B71AF3" w:rsidRDefault="00CA5725" w:rsidP="00CA5725">
            <w:pPr>
              <w:pStyle w:val="TableParagraph"/>
              <w:spacing w:before="181"/>
              <w:ind w:left="142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почти</w:t>
            </w:r>
            <w:proofErr w:type="spellEnd"/>
            <w:r w:rsidRPr="00B71AF3">
              <w:rPr>
                <w:color w:val="111115"/>
                <w:spacing w:val="-7"/>
                <w:w w:val="105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5"/>
                <w:w w:val="105"/>
                <w:sz w:val="28"/>
                <w:szCs w:val="28"/>
              </w:rPr>
              <w:t>нет</w:t>
            </w:r>
            <w:proofErr w:type="spellEnd"/>
          </w:p>
        </w:tc>
      </w:tr>
      <w:tr w:rsidR="00CA5725" w:rsidRPr="00B71AF3" w:rsidTr="00CA5725">
        <w:trPr>
          <w:trHeight w:val="323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Тематическое</w:t>
            </w:r>
            <w:proofErr w:type="spellEnd"/>
            <w:r w:rsidRPr="00B71AF3">
              <w:rPr>
                <w:color w:val="111115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323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2"/>
                <w:sz w:val="28"/>
                <w:szCs w:val="28"/>
              </w:rPr>
              <w:t>Перспективное</w:t>
            </w:r>
            <w:proofErr w:type="spellEnd"/>
            <w:r w:rsidRPr="00B71AF3">
              <w:rPr>
                <w:color w:val="111115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640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Планирование</w:t>
            </w:r>
            <w:proofErr w:type="spellEnd"/>
            <w:r w:rsidRPr="00B71AF3">
              <w:rPr>
                <w:color w:val="111115"/>
                <w:spacing w:val="74"/>
                <w:w w:val="150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z w:val="28"/>
                <w:szCs w:val="28"/>
              </w:rPr>
              <w:t>коррекционно-</w:t>
            </w:r>
            <w:r w:rsidRPr="00B71AF3">
              <w:rPr>
                <w:color w:val="111115"/>
                <w:spacing w:val="-2"/>
                <w:sz w:val="28"/>
                <w:szCs w:val="28"/>
              </w:rPr>
              <w:t>образовательной</w:t>
            </w:r>
            <w:proofErr w:type="spellEnd"/>
          </w:p>
          <w:p w:rsidR="00CA5725" w:rsidRPr="00B71AF3" w:rsidRDefault="00CA5725" w:rsidP="008E5393">
            <w:pPr>
              <w:pStyle w:val="TableParagraph"/>
              <w:spacing w:before="59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pacing w:val="-2"/>
                <w:w w:val="105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640"/>
        </w:trPr>
        <w:tc>
          <w:tcPr>
            <w:tcW w:w="6096" w:type="dxa"/>
          </w:tcPr>
          <w:p w:rsidR="00CA5725" w:rsidRPr="00CA5725" w:rsidRDefault="00CA5725" w:rsidP="008E5393">
            <w:pPr>
              <w:pStyle w:val="TableParagraph"/>
              <w:spacing w:before="1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Планирование</w:t>
            </w:r>
            <w:r w:rsidRPr="00CA5725">
              <w:rPr>
                <w:color w:val="111115"/>
                <w:spacing w:val="39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работы</w:t>
            </w:r>
            <w:r w:rsidRPr="00CA5725">
              <w:rPr>
                <w:color w:val="111115"/>
                <w:spacing w:val="32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по</w:t>
            </w:r>
            <w:r w:rsidRPr="00CA5725">
              <w:rPr>
                <w:color w:val="111115"/>
                <w:spacing w:val="41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самообразованию</w:t>
            </w:r>
            <w:r w:rsidRPr="00CA5725">
              <w:rPr>
                <w:color w:val="111115"/>
                <w:spacing w:val="39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10"/>
                <w:sz w:val="28"/>
                <w:szCs w:val="28"/>
                <w:lang w:val="ru-RU"/>
              </w:rPr>
              <w:t>и</w:t>
            </w:r>
          </w:p>
          <w:p w:rsidR="00CA5725" w:rsidRPr="00CA5725" w:rsidRDefault="00CA5725" w:rsidP="008E5393">
            <w:pPr>
              <w:pStyle w:val="TableParagraph"/>
              <w:spacing w:before="52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повышению</w:t>
            </w:r>
            <w:r w:rsidRPr="00CA5725">
              <w:rPr>
                <w:color w:val="111115"/>
                <w:spacing w:val="5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педагогического</w:t>
            </w:r>
            <w:r w:rsidRPr="00CA5725">
              <w:rPr>
                <w:color w:val="111115"/>
                <w:spacing w:val="44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993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5725" w:rsidRPr="00B71AF3" w:rsidTr="00CA5725">
        <w:trPr>
          <w:trHeight w:val="431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Овладение</w:t>
            </w:r>
            <w:proofErr w:type="spellEnd"/>
            <w:r w:rsidRPr="00B71AF3">
              <w:rPr>
                <w:color w:val="111115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z w:val="28"/>
                <w:szCs w:val="28"/>
              </w:rPr>
              <w:t>содержанием</w:t>
            </w:r>
            <w:proofErr w:type="spellEnd"/>
            <w:r w:rsidRPr="00B71AF3">
              <w:rPr>
                <w:color w:val="111115"/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z w:val="28"/>
                <w:szCs w:val="28"/>
              </w:rPr>
              <w:t>программ</w:t>
            </w:r>
            <w:proofErr w:type="spellEnd"/>
            <w:r w:rsidRPr="00B71AF3">
              <w:rPr>
                <w:color w:val="111115"/>
                <w:sz w:val="28"/>
                <w:szCs w:val="28"/>
              </w:rPr>
              <w:t>,</w:t>
            </w:r>
            <w:r w:rsidRPr="00B71AF3">
              <w:rPr>
                <w:color w:val="111115"/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sz w:val="28"/>
                <w:szCs w:val="28"/>
              </w:rPr>
              <w:t>методик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640"/>
        </w:trPr>
        <w:tc>
          <w:tcPr>
            <w:tcW w:w="6096" w:type="dxa"/>
          </w:tcPr>
          <w:p w:rsidR="00CA5725" w:rsidRPr="00CA5725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Использование</w:t>
            </w:r>
            <w:r w:rsidRPr="00CA5725">
              <w:rPr>
                <w:color w:val="111115"/>
                <w:spacing w:val="53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разнообразных</w:t>
            </w:r>
            <w:r w:rsidRPr="00CA5725">
              <w:rPr>
                <w:color w:val="111115"/>
                <w:spacing w:val="5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4"/>
                <w:sz w:val="28"/>
                <w:szCs w:val="28"/>
                <w:lang w:val="ru-RU"/>
              </w:rPr>
              <w:t>форм,</w:t>
            </w:r>
          </w:p>
          <w:p w:rsidR="00CA5725" w:rsidRPr="00CA5725" w:rsidRDefault="00CA5725" w:rsidP="008E5393">
            <w:pPr>
              <w:pStyle w:val="TableParagraph"/>
              <w:spacing w:before="53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методов</w:t>
            </w:r>
            <w:r w:rsidRPr="00CA5725">
              <w:rPr>
                <w:color w:val="111115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и</w:t>
            </w:r>
            <w:r w:rsidRPr="00CA5725">
              <w:rPr>
                <w:color w:val="111115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приемов</w:t>
            </w:r>
            <w:r w:rsidRPr="00CA5725">
              <w:rPr>
                <w:color w:val="111115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на</w:t>
            </w:r>
            <w:r w:rsidRPr="00CA5725">
              <w:rPr>
                <w:color w:val="111115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w w:val="105"/>
                <w:sz w:val="28"/>
                <w:szCs w:val="28"/>
                <w:lang w:val="ru-RU"/>
              </w:rPr>
              <w:t>уроках и занятиях</w:t>
            </w:r>
          </w:p>
        </w:tc>
        <w:tc>
          <w:tcPr>
            <w:tcW w:w="993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5725" w:rsidRPr="00B71AF3" w:rsidTr="00CA5725">
        <w:trPr>
          <w:trHeight w:val="640"/>
        </w:trPr>
        <w:tc>
          <w:tcPr>
            <w:tcW w:w="6096" w:type="dxa"/>
          </w:tcPr>
          <w:p w:rsidR="00CA5725" w:rsidRPr="00CA5725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Осуществление</w:t>
            </w:r>
            <w:r w:rsidRPr="00CA5725">
              <w:rPr>
                <w:color w:val="111115"/>
                <w:spacing w:val="2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взаимодействия</w:t>
            </w:r>
            <w:r w:rsidRPr="00CA5725">
              <w:rPr>
                <w:color w:val="111115"/>
                <w:spacing w:val="41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с</w:t>
            </w:r>
            <w:r w:rsidRPr="00CA5725">
              <w:rPr>
                <w:color w:val="111115"/>
                <w:spacing w:val="2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детьми</w:t>
            </w:r>
            <w:r w:rsidRPr="00CA5725">
              <w:rPr>
                <w:color w:val="111115"/>
                <w:spacing w:val="4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A5725">
              <w:rPr>
                <w:color w:val="111115"/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CA5725" w:rsidRPr="00CA5725" w:rsidRDefault="00CA5725" w:rsidP="008E5393">
            <w:pPr>
              <w:pStyle w:val="TableParagraph"/>
              <w:spacing w:before="53"/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процессе</w:t>
            </w:r>
            <w:proofErr w:type="gramEnd"/>
            <w:r w:rsidRPr="00CA5725">
              <w:rPr>
                <w:color w:val="111115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воспитания,</w:t>
            </w:r>
            <w:r w:rsidRPr="00CA5725">
              <w:rPr>
                <w:color w:val="111115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обучения</w:t>
            </w:r>
            <w:r w:rsidRPr="00CA5725">
              <w:rPr>
                <w:color w:val="111115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и</w:t>
            </w:r>
            <w:r w:rsidRPr="00CA5725">
              <w:rPr>
                <w:color w:val="111115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w w:val="105"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993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5725" w:rsidRPr="00B71AF3" w:rsidTr="00CA5725">
        <w:trPr>
          <w:trHeight w:val="666"/>
        </w:trPr>
        <w:tc>
          <w:tcPr>
            <w:tcW w:w="6096" w:type="dxa"/>
          </w:tcPr>
          <w:p w:rsidR="00CA5725" w:rsidRPr="00CA5725" w:rsidRDefault="00CA5725" w:rsidP="008E5393">
            <w:pPr>
              <w:pStyle w:val="TableParagraph"/>
              <w:spacing w:before="8" w:line="288" w:lineRule="auto"/>
              <w:ind w:left="108" w:right="224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 xml:space="preserve">Организация развивающей среды в </w:t>
            </w:r>
            <w:r w:rsidRPr="00CA5725">
              <w:rPr>
                <w:color w:val="111115"/>
                <w:w w:val="105"/>
                <w:sz w:val="28"/>
                <w:szCs w:val="28"/>
                <w:lang w:val="ru-RU"/>
              </w:rPr>
              <w:t>соответствии с рекомендациями и</w:t>
            </w:r>
            <w:r w:rsidRPr="00CA5725">
              <w:rPr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требованиями</w:t>
            </w:r>
            <w:r w:rsidRPr="00CA5725">
              <w:rPr>
                <w:color w:val="111115"/>
                <w:spacing w:val="47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993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5725" w:rsidRPr="00B71AF3" w:rsidTr="00CA5725">
        <w:trPr>
          <w:trHeight w:val="345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Диагностика</w:t>
            </w:r>
            <w:proofErr w:type="spellEnd"/>
            <w:r w:rsidRPr="00B71AF3">
              <w:rPr>
                <w:color w:val="111115"/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341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Обобщение</w:t>
            </w:r>
            <w:proofErr w:type="spellEnd"/>
            <w:r w:rsidRPr="00B71AF3">
              <w:rPr>
                <w:color w:val="111115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z w:val="28"/>
                <w:szCs w:val="28"/>
              </w:rPr>
              <w:t>своего</w:t>
            </w:r>
            <w:proofErr w:type="spellEnd"/>
            <w:r w:rsidRPr="00B71AF3">
              <w:rPr>
                <w:color w:val="111115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4"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5725" w:rsidRPr="00B71AF3" w:rsidTr="00CA5725">
        <w:trPr>
          <w:trHeight w:val="640"/>
        </w:trPr>
        <w:tc>
          <w:tcPr>
            <w:tcW w:w="6096" w:type="dxa"/>
          </w:tcPr>
          <w:p w:rsidR="00CA5725" w:rsidRPr="00CA5725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z w:val="28"/>
                <w:szCs w:val="28"/>
                <w:lang w:val="ru-RU"/>
              </w:rPr>
              <w:t>Внедрение</w:t>
            </w:r>
            <w:r w:rsidRPr="00CA5725">
              <w:rPr>
                <w:color w:val="111115"/>
                <w:spacing w:val="16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передового</w:t>
            </w:r>
            <w:r w:rsidRPr="00CA5725">
              <w:rPr>
                <w:color w:val="111115"/>
                <w:spacing w:val="28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опыта</w:t>
            </w:r>
            <w:r w:rsidRPr="00CA5725">
              <w:rPr>
                <w:color w:val="111115"/>
                <w:spacing w:val="27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z w:val="28"/>
                <w:szCs w:val="28"/>
                <w:lang w:val="ru-RU"/>
              </w:rPr>
              <w:t>и</w:t>
            </w:r>
            <w:r w:rsidRPr="00CA5725">
              <w:rPr>
                <w:color w:val="111115"/>
                <w:spacing w:val="36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2"/>
                <w:sz w:val="28"/>
                <w:szCs w:val="28"/>
                <w:lang w:val="ru-RU"/>
              </w:rPr>
              <w:t>рекомендаций</w:t>
            </w:r>
          </w:p>
          <w:p w:rsidR="00CA5725" w:rsidRPr="00CA5725" w:rsidRDefault="00CA5725" w:rsidP="008E5393">
            <w:pPr>
              <w:pStyle w:val="TableParagraph"/>
              <w:spacing w:before="53"/>
              <w:ind w:left="108"/>
              <w:rPr>
                <w:sz w:val="28"/>
                <w:szCs w:val="28"/>
                <w:lang w:val="ru-RU"/>
              </w:rPr>
            </w:pPr>
            <w:r w:rsidRPr="00CA5725">
              <w:rPr>
                <w:color w:val="111115"/>
                <w:spacing w:val="2"/>
                <w:sz w:val="28"/>
                <w:szCs w:val="28"/>
                <w:lang w:val="ru-RU"/>
              </w:rPr>
              <w:t>психолого-педагогической</w:t>
            </w:r>
            <w:r w:rsidRPr="00CA5725">
              <w:rPr>
                <w:color w:val="111115"/>
                <w:spacing w:val="42"/>
                <w:sz w:val="28"/>
                <w:szCs w:val="28"/>
                <w:lang w:val="ru-RU"/>
              </w:rPr>
              <w:t xml:space="preserve"> </w:t>
            </w:r>
            <w:r w:rsidRPr="00CA5725">
              <w:rPr>
                <w:color w:val="111115"/>
                <w:spacing w:val="-4"/>
                <w:sz w:val="28"/>
                <w:szCs w:val="28"/>
                <w:lang w:val="ru-RU"/>
              </w:rPr>
              <w:t>науки</w:t>
            </w:r>
          </w:p>
        </w:tc>
        <w:tc>
          <w:tcPr>
            <w:tcW w:w="993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CA5725" w:rsidRPr="00CA5725" w:rsidRDefault="00CA5725" w:rsidP="008E539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5725" w:rsidRPr="00B71AF3" w:rsidTr="00CA5725">
        <w:trPr>
          <w:trHeight w:val="424"/>
        </w:trPr>
        <w:tc>
          <w:tcPr>
            <w:tcW w:w="6096" w:type="dxa"/>
          </w:tcPr>
          <w:p w:rsidR="00CA5725" w:rsidRPr="00B71AF3" w:rsidRDefault="00CA5725" w:rsidP="008E5393">
            <w:pPr>
              <w:pStyle w:val="TableParagraph"/>
              <w:spacing w:before="8"/>
              <w:ind w:left="108"/>
              <w:rPr>
                <w:sz w:val="28"/>
                <w:szCs w:val="28"/>
              </w:rPr>
            </w:pPr>
            <w:proofErr w:type="spellStart"/>
            <w:r w:rsidRPr="00B71AF3">
              <w:rPr>
                <w:color w:val="111115"/>
                <w:sz w:val="28"/>
                <w:szCs w:val="28"/>
              </w:rPr>
              <w:t>Взаимодействие</w:t>
            </w:r>
            <w:proofErr w:type="spellEnd"/>
            <w:r w:rsidRPr="00B71AF3">
              <w:rPr>
                <w:color w:val="111115"/>
                <w:spacing w:val="30"/>
                <w:sz w:val="28"/>
                <w:szCs w:val="28"/>
              </w:rPr>
              <w:t xml:space="preserve"> </w:t>
            </w:r>
            <w:r w:rsidRPr="00B71AF3">
              <w:rPr>
                <w:color w:val="111115"/>
                <w:sz w:val="28"/>
                <w:szCs w:val="28"/>
              </w:rPr>
              <w:t>с</w:t>
            </w:r>
            <w:r w:rsidRPr="00B71AF3">
              <w:rPr>
                <w:color w:val="111115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B71AF3">
              <w:rPr>
                <w:color w:val="111115"/>
                <w:spacing w:val="-2"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993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A5725" w:rsidRPr="00B71AF3" w:rsidRDefault="00CA5725" w:rsidP="008E539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575C5" w:rsidRDefault="007575C5"/>
    <w:sectPr w:rsidR="007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6"/>
    <w:rsid w:val="007575C5"/>
    <w:rsid w:val="00B17806"/>
    <w:rsid w:val="00C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5725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5725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A5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5725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5725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A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2024-05-15T09:21:00Z</dcterms:created>
  <dcterms:modified xsi:type="dcterms:W3CDTF">2024-05-15T09:24:00Z</dcterms:modified>
</cp:coreProperties>
</file>